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5FAC5" w14:textId="77777777" w:rsidR="00403227" w:rsidRPr="00403227" w:rsidRDefault="00403227" w:rsidP="00403227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403227">
        <w:rPr>
          <w:rFonts w:ascii="微软雅黑" w:eastAsia="微软雅黑" w:hAnsi="微软雅黑" w:cs="宋体" w:hint="eastAsia"/>
          <w:color w:val="333333"/>
          <w:kern w:val="0"/>
          <w:szCs w:val="21"/>
        </w:rPr>
        <w:t>为推进生态环境信用体系建设，全面落实企业环保主体责任，按照国务院《社会信用体系建设规划纲要（2014—2020年）》（国发〔2014〕21号）、《关于印发〈企业环境信用评价办法（试行）〉的通知》（环发〔2013〕150号）、《四川省环境保护条例》和《生态环境厅办公室关于公布2019年度省级企业环境信用评价参评名单的通知》（川环办函〔2020〕118号）、《生态环境厅办公室关于做好2019年度企业环境信用评价工作的通知》（川环办函〔2020〕161号）有关要求，我厅在多方征求意见的基础上，组织开展了2019年度省级企业环境信用评价。经企业申报自评，县、市、省三级生态环境部门逐级审查，厅企业环境信用评价领导小组审议并公示，生态环境厅第11次厅务会审议通过，现将2019年度省级企业环境信用评价结果在“四川省生态环境厅公众服务平台”（http://182.148.109.13:8080）予以公告。</w:t>
      </w:r>
    </w:p>
    <w:p w14:paraId="1AE25898" w14:textId="77777777" w:rsidR="00403227" w:rsidRPr="00403227" w:rsidRDefault="00403227" w:rsidP="00403227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</w:p>
    <w:p w14:paraId="786D90F6" w14:textId="77777777" w:rsidR="00403227" w:rsidRPr="00403227" w:rsidRDefault="00403227" w:rsidP="00403227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403227">
        <w:rPr>
          <w:rFonts w:ascii="微软雅黑" w:eastAsia="微软雅黑" w:hAnsi="微软雅黑" w:cs="宋体" w:hint="eastAsia"/>
          <w:color w:val="333333"/>
          <w:kern w:val="0"/>
          <w:szCs w:val="21"/>
        </w:rPr>
        <w:t>四川省生态环境厅</w:t>
      </w:r>
    </w:p>
    <w:p w14:paraId="1E5F3417" w14:textId="77777777" w:rsidR="00403227" w:rsidRPr="00403227" w:rsidRDefault="00403227" w:rsidP="00403227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403227">
        <w:rPr>
          <w:rFonts w:ascii="微软雅黑" w:eastAsia="微软雅黑" w:hAnsi="微软雅黑" w:cs="宋体" w:hint="eastAsia"/>
          <w:color w:val="333333"/>
          <w:kern w:val="0"/>
          <w:szCs w:val="21"/>
        </w:rPr>
        <w:t>2020年12月30日</w:t>
      </w:r>
    </w:p>
    <w:p w14:paraId="455E209C" w14:textId="39CD0F81" w:rsidR="00403227" w:rsidRPr="00403227" w:rsidRDefault="00403227" w:rsidP="00403227">
      <w:pPr>
        <w:widowControl/>
        <w:shd w:val="clear" w:color="auto" w:fill="FFFFFF"/>
        <w:spacing w:before="100" w:beforeAutospacing="1" w:afterAutospacing="1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403227">
        <w:rPr>
          <w:rFonts w:ascii="微软雅黑" w:eastAsia="微软雅黑" w:hAnsi="微软雅黑" w:cs="宋体"/>
          <w:noProof/>
          <w:color w:val="333333"/>
          <w:kern w:val="0"/>
          <w:sz w:val="18"/>
          <w:szCs w:val="18"/>
        </w:rPr>
        <w:drawing>
          <wp:inline distT="0" distB="0" distL="0" distR="0" wp14:anchorId="5D82C7C0" wp14:editId="5A4C3D00">
            <wp:extent cx="152400" cy="152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tgtFrame="_blank" w:history="1">
        <w:r w:rsidRPr="00403227">
          <w:rPr>
            <w:rFonts w:ascii="微软雅黑" w:eastAsia="微软雅黑" w:hAnsi="微软雅黑" w:cs="宋体" w:hint="eastAsia"/>
            <w:color w:val="333333"/>
            <w:kern w:val="0"/>
            <w:sz w:val="18"/>
            <w:szCs w:val="18"/>
            <w:u w:val="single"/>
          </w:rPr>
          <w:t>四川省2019年度省级企业环境信用评价结果</w:t>
        </w:r>
      </w:hyperlink>
      <w:r w:rsidRPr="00403227">
        <w:rPr>
          <w:rFonts w:ascii="仿宋_GB2312" w:eastAsia="仿宋_GB2312" w:hAnsi="微软雅黑" w:cs="宋体" w:hint="eastAsia"/>
          <w:color w:val="595959"/>
          <w:kern w:val="0"/>
          <w:sz w:val="32"/>
          <w:szCs w:val="32"/>
          <w:shd w:val="clear" w:color="auto" w:fill="FFFFFF"/>
        </w:rPr>
        <w:t>（可下载）</w:t>
      </w:r>
    </w:p>
    <w:p w14:paraId="0CF52027" w14:textId="77777777" w:rsidR="0027354D" w:rsidRPr="00403227" w:rsidRDefault="0027354D"/>
    <w:sectPr w:rsidR="0027354D" w:rsidRPr="004032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D3FFC"/>
    <w:multiLevelType w:val="multilevel"/>
    <w:tmpl w:val="BB9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66E"/>
    <w:rsid w:val="0027354D"/>
    <w:rsid w:val="00403227"/>
    <w:rsid w:val="00DE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BBD11"/>
  <w15:chartTrackingRefBased/>
  <w15:docId w15:val="{6C64D56A-E385-4C3C-9599-A114235D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032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9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5173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hjt.sc.gov.cn/sthjt/c103956/2020/12/30/b26e2adcdada4bfd99a1a2e86517d56c/files/6f01b3a4f56d4f8b89005e3b1e00fe0a.doc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 ya</dc:creator>
  <cp:keywords/>
  <dc:description/>
  <cp:lastModifiedBy>liang ya</cp:lastModifiedBy>
  <cp:revision>2</cp:revision>
  <dcterms:created xsi:type="dcterms:W3CDTF">2021-06-17T03:35:00Z</dcterms:created>
  <dcterms:modified xsi:type="dcterms:W3CDTF">2021-06-17T03:35:00Z</dcterms:modified>
</cp:coreProperties>
</file>